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EF2" w:rsidRDefault="00605DAD">
      <w:pPr>
        <w:tabs>
          <w:tab w:val="left" w:pos="7920"/>
        </w:tabs>
        <w:spacing w:after="360"/>
        <w:rPr>
          <w:rFonts w:ascii="Arial" w:hAnsi="Arial" w:cs="Arial"/>
          <w:b/>
          <w:sz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3GPP TSG-RAN WG4 Meeting #</w:t>
      </w:r>
      <w:r w:rsidR="00A81EE3">
        <w:rPr>
          <w:rFonts w:ascii="Arial" w:hAnsi="Arial" w:cs="Arial"/>
          <w:b/>
          <w:sz w:val="24"/>
          <w:szCs w:val="24"/>
        </w:rPr>
        <w:t>100</w:t>
      </w:r>
      <w:r>
        <w:rPr>
          <w:rFonts w:ascii="Arial" w:hAnsi="Arial" w:cs="Arial"/>
          <w:b/>
          <w:sz w:val="24"/>
          <w:szCs w:val="24"/>
        </w:rPr>
        <w:t>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0F75F9" w:rsidRPr="000F75F9">
        <w:rPr>
          <w:rFonts w:ascii="Arial" w:hAnsi="Arial" w:cs="Arial"/>
          <w:b/>
          <w:sz w:val="24"/>
          <w:szCs w:val="24"/>
        </w:rPr>
        <w:t>R4-2112862</w:t>
      </w:r>
      <w:r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sz w:val="24"/>
          <w:lang w:eastAsia="ja-JP"/>
        </w:rPr>
        <w:t>Electronic Meeting, 1</w:t>
      </w:r>
      <w:r w:rsidR="00A81EE3">
        <w:rPr>
          <w:rFonts w:ascii="Arial" w:hAnsi="Arial" w:cs="Arial"/>
          <w:b/>
          <w:sz w:val="24"/>
          <w:lang w:eastAsia="ja-JP"/>
        </w:rPr>
        <w:t>6</w:t>
      </w:r>
      <w:r>
        <w:rPr>
          <w:rFonts w:ascii="Arial" w:hAnsi="Arial" w:cs="Arial"/>
          <w:b/>
          <w:sz w:val="24"/>
          <w:vertAlign w:val="superscript"/>
          <w:lang w:eastAsia="ja-JP"/>
        </w:rPr>
        <w:t>th</w:t>
      </w:r>
      <w:r>
        <w:rPr>
          <w:rFonts w:ascii="Arial" w:hAnsi="Arial" w:cs="Arial"/>
          <w:b/>
          <w:sz w:val="24"/>
          <w:lang w:eastAsia="ja-JP"/>
        </w:rPr>
        <w:t xml:space="preserve"> </w:t>
      </w:r>
      <w:r w:rsidR="00A81EE3" w:rsidRPr="00A81EE3">
        <w:rPr>
          <w:rFonts w:ascii="Arial" w:hAnsi="Arial" w:cs="Arial" w:hint="eastAsia"/>
          <w:b/>
          <w:sz w:val="24"/>
          <w:lang w:eastAsia="ja-JP"/>
        </w:rPr>
        <w:t>Aug</w:t>
      </w:r>
      <w:r>
        <w:rPr>
          <w:rFonts w:ascii="Arial" w:hAnsi="Arial" w:cs="Arial"/>
          <w:b/>
          <w:sz w:val="24"/>
          <w:lang w:eastAsia="ja-JP"/>
        </w:rPr>
        <w:t xml:space="preserve"> – 27</w:t>
      </w:r>
      <w:r>
        <w:rPr>
          <w:rFonts w:ascii="Arial" w:hAnsi="Arial" w:cs="Arial"/>
          <w:b/>
          <w:sz w:val="24"/>
          <w:vertAlign w:val="superscript"/>
          <w:lang w:eastAsia="ja-JP"/>
        </w:rPr>
        <w:t>th</w:t>
      </w:r>
      <w:r>
        <w:rPr>
          <w:rFonts w:ascii="Arial" w:hAnsi="Arial" w:cs="Arial"/>
          <w:b/>
          <w:sz w:val="24"/>
          <w:lang w:eastAsia="ja-JP"/>
        </w:rPr>
        <w:t xml:space="preserve"> </w:t>
      </w:r>
      <w:r w:rsidR="00A81EE3" w:rsidRPr="00A81EE3">
        <w:rPr>
          <w:rFonts w:ascii="Arial" w:hAnsi="Arial" w:cs="Arial" w:hint="eastAsia"/>
          <w:b/>
          <w:sz w:val="24"/>
          <w:lang w:eastAsia="ja-JP"/>
        </w:rPr>
        <w:t>Aug</w:t>
      </w:r>
      <w:r>
        <w:rPr>
          <w:rFonts w:ascii="Arial" w:hAnsi="Arial" w:cs="Arial"/>
          <w:b/>
          <w:sz w:val="24"/>
          <w:lang w:eastAsia="ja-JP"/>
        </w:rPr>
        <w:t>, 2021</w:t>
      </w:r>
    </w:p>
    <w:p w:rsidR="00732EF2" w:rsidRDefault="00A81EE3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  <w:t>9.1.3.2</w:t>
      </w:r>
    </w:p>
    <w:p w:rsidR="00732EF2" w:rsidRPr="00001491" w:rsidRDefault="00605DAD">
      <w:pPr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</w:t>
      </w:r>
      <w:r w:rsidR="00001491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CMCC</w:t>
      </w:r>
    </w:p>
    <w:p w:rsidR="00732EF2" w:rsidRDefault="00605DA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Title: </w:t>
      </w:r>
      <w:r>
        <w:rPr>
          <w:rFonts w:ascii="Arial" w:hAnsi="Arial" w:cs="Arial"/>
          <w:b/>
          <w:sz w:val="24"/>
          <w:szCs w:val="24"/>
        </w:rPr>
        <w:tab/>
      </w:r>
      <w:r w:rsidR="00A81EE3">
        <w:rPr>
          <w:rFonts w:ascii="Arial" w:hAnsi="Arial" w:cs="Arial"/>
          <w:b/>
          <w:sz w:val="24"/>
          <w:szCs w:val="24"/>
        </w:rPr>
        <w:t>Consideration on Probe#3 of FR2 MIMO OTA</w:t>
      </w:r>
    </w:p>
    <w:p w:rsidR="00732EF2" w:rsidRDefault="00605DA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  <w:t xml:space="preserve">    Approval</w:t>
      </w:r>
    </w:p>
    <w:p w:rsidR="00732EF2" w:rsidRDefault="00605DAD">
      <w:pPr>
        <w:pStyle w:val="1"/>
      </w:pPr>
      <w:r>
        <w:t>1</w:t>
      </w:r>
      <w:r>
        <w:tab/>
        <w:t>Introduction</w:t>
      </w:r>
    </w:p>
    <w:p w:rsidR="00732EF2" w:rsidRDefault="00605DAD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contribution </w:t>
      </w:r>
      <w:r w:rsidR="002C52DF">
        <w:rPr>
          <w:rFonts w:eastAsiaTheme="minorEastAsia"/>
          <w:lang w:eastAsia="zh-CN"/>
        </w:rPr>
        <w:t>addresses</w:t>
      </w:r>
      <w:r>
        <w:rPr>
          <w:rFonts w:eastAsiaTheme="minorEastAsia"/>
          <w:lang w:eastAsia="zh-CN"/>
        </w:rPr>
        <w:t xml:space="preserve"> the </w:t>
      </w:r>
      <w:r w:rsidR="002C52DF">
        <w:rPr>
          <w:rFonts w:eastAsiaTheme="minorEastAsia"/>
          <w:lang w:eastAsia="zh-CN"/>
        </w:rPr>
        <w:t xml:space="preserve">simulation result to prove that the probe#3 has no impact on channel implementation </w:t>
      </w:r>
      <w:r>
        <w:rPr>
          <w:rFonts w:eastAsiaTheme="minorEastAsia"/>
          <w:lang w:eastAsia="zh-CN"/>
        </w:rPr>
        <w:t xml:space="preserve">and </w:t>
      </w:r>
      <w:r w:rsidR="002C5738">
        <w:rPr>
          <w:rFonts w:eastAsiaTheme="minorEastAsia"/>
          <w:lang w:eastAsia="zh-CN"/>
        </w:rPr>
        <w:t xml:space="preserve">gives </w:t>
      </w:r>
      <w:r>
        <w:rPr>
          <w:rFonts w:eastAsiaTheme="minorEastAsia"/>
          <w:lang w:eastAsia="zh-CN"/>
        </w:rPr>
        <w:t xml:space="preserve">some proposals on </w:t>
      </w:r>
      <w:r w:rsidR="00674979">
        <w:rPr>
          <w:rFonts w:eastAsiaTheme="minorEastAsia"/>
          <w:lang w:eastAsia="zh-CN"/>
        </w:rPr>
        <w:t>probe</w:t>
      </w:r>
      <w:r w:rsidR="002C52DF">
        <w:rPr>
          <w:rFonts w:eastAsiaTheme="minorEastAsia"/>
          <w:lang w:eastAsia="zh-CN"/>
        </w:rPr>
        <w:t xml:space="preserve"> configuration</w:t>
      </w:r>
      <w:r>
        <w:rPr>
          <w:rFonts w:eastAsiaTheme="minorEastAsia"/>
          <w:lang w:eastAsia="zh-CN"/>
        </w:rPr>
        <w:t>.</w:t>
      </w:r>
    </w:p>
    <w:p w:rsidR="00732EF2" w:rsidRDefault="00605DAD">
      <w:pPr>
        <w:pStyle w:val="1"/>
        <w:rPr>
          <w:rFonts w:eastAsia="宋体"/>
          <w:lang w:eastAsia="zh-CN"/>
        </w:rPr>
      </w:pPr>
      <w:r>
        <w:t>2</w:t>
      </w:r>
      <w:r>
        <w:tab/>
      </w:r>
      <w:r>
        <w:rPr>
          <w:rFonts w:eastAsia="宋体" w:hint="eastAsia"/>
          <w:lang w:eastAsia="zh-CN"/>
        </w:rPr>
        <w:t>Discussion</w:t>
      </w:r>
    </w:p>
    <w:p w:rsidR="00732EF2" w:rsidRDefault="00674979" w:rsidP="0062582E">
      <w:pPr>
        <w:ind w:left="48"/>
        <w:jc w:val="both"/>
      </w:pPr>
      <w:r>
        <w:rPr>
          <w:rFonts w:eastAsia="宋体"/>
          <w:lang w:eastAsia="zh-CN"/>
        </w:rPr>
        <w:t xml:space="preserve">According to WF, </w:t>
      </w:r>
      <w:r w:rsidR="0062582E">
        <w:rPr>
          <w:rFonts w:eastAsia="宋体"/>
          <w:lang w:eastAsia="zh-CN"/>
        </w:rPr>
        <w:t xml:space="preserve">the agreed probe configuration as table </w:t>
      </w:r>
      <w:r w:rsidR="0062582E">
        <w:t>B.2.1-1</w:t>
      </w:r>
    </w:p>
    <w:p w:rsidR="0062582E" w:rsidRPr="009B6006" w:rsidRDefault="0062582E" w:rsidP="0062582E">
      <w:pPr>
        <w:pStyle w:val="TH"/>
      </w:pPr>
      <w:r w:rsidRPr="002A41D7">
        <w:t xml:space="preserve">Table </w:t>
      </w:r>
      <w:r w:rsidRPr="005B357C">
        <w:t>B.2.1-1</w:t>
      </w:r>
      <w:r w:rsidRPr="009B6006">
        <w:t xml:space="preserve">. </w:t>
      </w:r>
      <w:r>
        <w:t>FR2 3D MPAC Probe Locations in OTA test system coordinate system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55"/>
        <w:gridCol w:w="1275"/>
        <w:gridCol w:w="1560"/>
      </w:tblGrid>
      <w:tr w:rsidR="0062582E" w:rsidRPr="00AE57D3" w:rsidTr="00E96D9B">
        <w:trPr>
          <w:trHeight w:val="283"/>
          <w:jc w:val="center"/>
        </w:trPr>
        <w:tc>
          <w:tcPr>
            <w:tcW w:w="1555" w:type="dxa"/>
            <w:shd w:val="clear" w:color="auto" w:fill="D9D9D9"/>
            <w:vAlign w:val="center"/>
          </w:tcPr>
          <w:p w:rsidR="0062582E" w:rsidRPr="009B6006" w:rsidRDefault="0062582E" w:rsidP="00E96D9B">
            <w:pPr>
              <w:pStyle w:val="TAH"/>
            </w:pPr>
            <w:r>
              <w:t xml:space="preserve">Probe </w:t>
            </w:r>
            <w:r w:rsidRPr="009B6006">
              <w:t>Number</w:t>
            </w:r>
          </w:p>
        </w:tc>
        <w:tc>
          <w:tcPr>
            <w:tcW w:w="1275" w:type="dxa"/>
            <w:shd w:val="clear" w:color="auto" w:fill="D9D9D9"/>
            <w:vAlign w:val="center"/>
          </w:tcPr>
          <w:p w:rsidR="0062582E" w:rsidRDefault="0062582E" w:rsidP="00E96D9B">
            <w:pPr>
              <w:pStyle w:val="TAH"/>
            </w:pPr>
            <w:r w:rsidRPr="002A41D7">
              <w:t>Theta</w:t>
            </w:r>
          </w:p>
          <w:p w:rsidR="0062582E" w:rsidRPr="0072537F" w:rsidRDefault="0062582E" w:rsidP="00E96D9B">
            <w:pPr>
              <w:pStyle w:val="TAH"/>
            </w:pPr>
            <w:r w:rsidRPr="002A41D7">
              <w:t>[deg]</w:t>
            </w:r>
          </w:p>
        </w:tc>
        <w:tc>
          <w:tcPr>
            <w:tcW w:w="1560" w:type="dxa"/>
            <w:shd w:val="clear" w:color="auto" w:fill="D9D9D9"/>
            <w:vAlign w:val="center"/>
          </w:tcPr>
          <w:p w:rsidR="0062582E" w:rsidRDefault="0062582E" w:rsidP="00E96D9B">
            <w:pPr>
              <w:pStyle w:val="TAH"/>
            </w:pPr>
            <w:r w:rsidRPr="00731D89">
              <w:t>Phi</w:t>
            </w:r>
          </w:p>
          <w:p w:rsidR="0062582E" w:rsidRPr="00731D89" w:rsidRDefault="0062582E" w:rsidP="00E96D9B">
            <w:pPr>
              <w:pStyle w:val="TAH"/>
            </w:pPr>
            <w:r w:rsidRPr="00731D89">
              <w:t>[deg]</w:t>
            </w:r>
          </w:p>
        </w:tc>
      </w:tr>
      <w:tr w:rsidR="0062582E" w:rsidRPr="00AE57D3" w:rsidTr="00E96D9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2E" w:rsidRPr="00AE57D3" w:rsidRDefault="0062582E" w:rsidP="00E96D9B">
            <w:pPr>
              <w:pStyle w:val="TAC"/>
            </w:pPr>
            <w:r w:rsidRPr="00AE57D3"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582E" w:rsidRPr="00AE57D3" w:rsidRDefault="0062582E" w:rsidP="00E96D9B">
            <w:pPr>
              <w:pStyle w:val="TAC"/>
            </w:pPr>
            <w:r w:rsidRPr="0062703F">
              <w:rPr>
                <w:lang w:val="en-US"/>
              </w:rPr>
              <w:t>0.0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582E" w:rsidRPr="00AE57D3" w:rsidRDefault="0062582E" w:rsidP="00E96D9B">
            <w:pPr>
              <w:pStyle w:val="TAC"/>
            </w:pPr>
            <w:r w:rsidRPr="0062703F">
              <w:rPr>
                <w:lang w:val="en-US"/>
              </w:rPr>
              <w:t>0.0</w:t>
            </w:r>
          </w:p>
        </w:tc>
      </w:tr>
      <w:tr w:rsidR="0062582E" w:rsidRPr="00AE57D3" w:rsidTr="00E96D9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2E" w:rsidRPr="00AE57D3" w:rsidRDefault="0062582E" w:rsidP="00E96D9B">
            <w:pPr>
              <w:pStyle w:val="TAC"/>
            </w:pPr>
            <w:r w:rsidRPr="00AE57D3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582E" w:rsidRPr="00AE57D3" w:rsidRDefault="0062582E" w:rsidP="00E96D9B">
            <w:pPr>
              <w:pStyle w:val="TAC"/>
            </w:pPr>
            <w:r w:rsidRPr="0062703F">
              <w:rPr>
                <w:lang w:val="en-US"/>
              </w:rPr>
              <w:t>11.2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582E" w:rsidRPr="00AE57D3" w:rsidRDefault="0062582E" w:rsidP="00E96D9B">
            <w:pPr>
              <w:pStyle w:val="TAC"/>
            </w:pPr>
            <w:r w:rsidRPr="0062703F">
              <w:rPr>
                <w:lang w:val="en-US"/>
              </w:rPr>
              <w:t>116.7</w:t>
            </w:r>
          </w:p>
        </w:tc>
      </w:tr>
      <w:tr w:rsidR="0062582E" w:rsidRPr="00AE57D3" w:rsidTr="00E96D9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2E" w:rsidRPr="00AE57D3" w:rsidRDefault="0062582E" w:rsidP="00E96D9B">
            <w:pPr>
              <w:pStyle w:val="TAC"/>
            </w:pPr>
            <w:r w:rsidRPr="00AE57D3"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582E" w:rsidRPr="00AE57D3" w:rsidRDefault="0062582E" w:rsidP="00E96D9B">
            <w:pPr>
              <w:pStyle w:val="TAC"/>
            </w:pPr>
            <w:r w:rsidRPr="0062703F">
              <w:rPr>
                <w:lang w:val="en-US"/>
              </w:rPr>
              <w:t>20.6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582E" w:rsidRPr="00AE57D3" w:rsidRDefault="0062582E" w:rsidP="00E96D9B">
            <w:pPr>
              <w:pStyle w:val="TAC"/>
            </w:pPr>
            <w:r w:rsidRPr="0062703F">
              <w:rPr>
                <w:lang w:val="en-US"/>
              </w:rPr>
              <w:t>-104.3</w:t>
            </w:r>
          </w:p>
        </w:tc>
      </w:tr>
      <w:tr w:rsidR="0062582E" w:rsidRPr="00AE57D3" w:rsidTr="00E96D9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2E" w:rsidRPr="00AE57D3" w:rsidRDefault="0062582E" w:rsidP="00E96D9B">
            <w:pPr>
              <w:pStyle w:val="TAC"/>
            </w:pPr>
            <w:r w:rsidRPr="00AE57D3"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582E" w:rsidRPr="00AE57D3" w:rsidRDefault="0062582E" w:rsidP="00E96D9B">
            <w:pPr>
              <w:pStyle w:val="TAC"/>
            </w:pPr>
            <w:r w:rsidRPr="0062703F">
              <w:rPr>
                <w:lang w:val="en-US"/>
              </w:rPr>
              <w:t>20.6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582E" w:rsidRPr="00AE57D3" w:rsidRDefault="0062582E" w:rsidP="00E96D9B">
            <w:pPr>
              <w:pStyle w:val="TAC"/>
            </w:pPr>
            <w:r w:rsidRPr="0062703F">
              <w:rPr>
                <w:lang w:val="en-US"/>
              </w:rPr>
              <w:t>104.3</w:t>
            </w:r>
          </w:p>
        </w:tc>
      </w:tr>
      <w:tr w:rsidR="0062582E" w:rsidRPr="00AE57D3" w:rsidTr="00E96D9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2E" w:rsidRPr="00AE57D3" w:rsidRDefault="0062582E" w:rsidP="00E96D9B">
            <w:pPr>
              <w:pStyle w:val="TAC"/>
            </w:pPr>
            <w:r w:rsidRPr="00AE57D3"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582E" w:rsidRPr="00AE57D3" w:rsidRDefault="0062582E" w:rsidP="00E96D9B">
            <w:pPr>
              <w:pStyle w:val="TAC"/>
            </w:pPr>
            <w:r w:rsidRPr="0062703F">
              <w:rPr>
                <w:lang w:val="en-US"/>
              </w:rPr>
              <w:t>20.6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582E" w:rsidRPr="00AE57D3" w:rsidRDefault="0062582E" w:rsidP="00E96D9B">
            <w:pPr>
              <w:pStyle w:val="TAC"/>
            </w:pPr>
            <w:r w:rsidRPr="0062703F">
              <w:rPr>
                <w:lang w:val="en-US"/>
              </w:rPr>
              <w:t>75.7</w:t>
            </w:r>
          </w:p>
        </w:tc>
      </w:tr>
      <w:tr w:rsidR="0062582E" w:rsidRPr="00AE57D3" w:rsidTr="00E96D9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2E" w:rsidRPr="00AE57D3" w:rsidRDefault="0062582E" w:rsidP="00E96D9B">
            <w:pPr>
              <w:pStyle w:val="TAC"/>
            </w:pPr>
            <w:r w:rsidRPr="00AE57D3"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582E" w:rsidRDefault="0062582E" w:rsidP="00E96D9B">
            <w:pPr>
              <w:pStyle w:val="TAC"/>
              <w:rPr>
                <w:color w:val="000000"/>
              </w:rPr>
            </w:pPr>
            <w:r w:rsidRPr="0062703F">
              <w:rPr>
                <w:lang w:val="en-US"/>
              </w:rPr>
              <w:t>30.0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582E" w:rsidRDefault="0062582E" w:rsidP="00E96D9B">
            <w:pPr>
              <w:pStyle w:val="TAC"/>
              <w:rPr>
                <w:color w:val="000000"/>
              </w:rPr>
            </w:pPr>
            <w:r w:rsidRPr="0062703F">
              <w:rPr>
                <w:lang w:val="en-US"/>
              </w:rPr>
              <w:t>90.0</w:t>
            </w:r>
          </w:p>
        </w:tc>
      </w:tr>
    </w:tbl>
    <w:p w:rsidR="0062582E" w:rsidRPr="0062582E" w:rsidRDefault="0062582E" w:rsidP="0062582E">
      <w:pPr>
        <w:ind w:left="48"/>
        <w:jc w:val="both"/>
        <w:rPr>
          <w:rFonts w:eastAsiaTheme="minorEastAsia"/>
          <w:szCs w:val="22"/>
          <w:lang w:eastAsia="zh-CN"/>
        </w:rPr>
      </w:pPr>
      <w:r>
        <w:rPr>
          <w:rFonts w:eastAsiaTheme="minorEastAsia" w:hint="eastAsia"/>
          <w:szCs w:val="22"/>
          <w:lang w:eastAsia="zh-CN"/>
        </w:rPr>
        <w:t>I</w:t>
      </w:r>
      <w:r>
        <w:rPr>
          <w:rFonts w:eastAsiaTheme="minorEastAsia"/>
          <w:szCs w:val="22"/>
          <w:lang w:eastAsia="zh-CN"/>
        </w:rPr>
        <w:t xml:space="preserve">n RAN4#98-e, the WF captured that further study how to address the FR2 blocking issue is necessary. </w:t>
      </w:r>
      <w:r w:rsidR="003734B9">
        <w:rPr>
          <w:rFonts w:eastAsiaTheme="minorEastAsia"/>
          <w:szCs w:val="22"/>
          <w:lang w:eastAsia="zh-CN"/>
        </w:rPr>
        <w:t xml:space="preserve">From perspective of channel model implementation, the impact of probe #1 and #3 is analysed. According to </w:t>
      </w:r>
      <w:r w:rsidR="003734B9">
        <w:rPr>
          <w:rFonts w:eastAsia="宋体"/>
          <w:bCs/>
          <w:lang w:val="en-US" w:eastAsia="zh-CN"/>
        </w:rPr>
        <w:t xml:space="preserve">six probe locations, the weight of probe is optimized to fit ideal PAS of corresponding channel model. </w:t>
      </w:r>
    </w:p>
    <w:p w:rsidR="00732EF2" w:rsidRDefault="00CA4A27" w:rsidP="00CA4A27">
      <w:pPr>
        <w:jc w:val="center"/>
        <w:rPr>
          <w:rFonts w:eastAsia="宋体"/>
          <w:szCs w:val="22"/>
          <w:lang w:eastAsia="zh-CN"/>
        </w:rPr>
      </w:pPr>
      <w:r>
        <w:rPr>
          <w:rFonts w:ascii="微软雅黑" w:eastAsia="微软雅黑" w:hAnsi="微软雅黑" w:cs="微软雅黑" w:hint="eastAsia"/>
          <w:noProof/>
          <w:sz w:val="30"/>
          <w:szCs w:val="30"/>
          <w:lang w:val="en-US" w:eastAsia="zh-CN"/>
        </w:rPr>
        <w:lastRenderedPageBreak/>
        <w:drawing>
          <wp:inline distT="0" distB="0" distL="114300" distR="114300">
            <wp:extent cx="4319905" cy="3239770"/>
            <wp:effectExtent l="0" t="0" r="4445" b="17780"/>
            <wp:docPr id="1" name="图片 1" descr="UMi_CDL_C_Ideal_channel_respon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UMi_CDL_C_Ideal_channel_response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9905" cy="323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2EF2" w:rsidRDefault="00605DAD" w:rsidP="002C5738">
      <w:pPr>
        <w:jc w:val="center"/>
        <w:rPr>
          <w:rFonts w:eastAsia="宋体"/>
          <w:szCs w:val="22"/>
          <w:lang w:val="en-US" w:eastAsia="zh-CN"/>
        </w:rPr>
      </w:pPr>
      <w:r>
        <w:rPr>
          <w:rFonts w:eastAsia="宋体" w:hint="eastAsia"/>
          <w:szCs w:val="22"/>
          <w:lang w:val="en-US" w:eastAsia="zh-CN"/>
        </w:rPr>
        <w:t>Figure 1. Theoretical PAS of CDL-C UMi</w:t>
      </w:r>
    </w:p>
    <w:p w:rsidR="00732EF2" w:rsidRDefault="00CA4A27" w:rsidP="00CA4A27">
      <w:pPr>
        <w:jc w:val="center"/>
        <w:rPr>
          <w:rFonts w:eastAsia="宋体"/>
          <w:szCs w:val="22"/>
          <w:lang w:val="en-US" w:eastAsia="zh-CN"/>
        </w:rPr>
      </w:pPr>
      <w:r>
        <w:rPr>
          <w:rFonts w:ascii="微软雅黑" w:eastAsia="微软雅黑" w:hAnsi="微软雅黑" w:cs="微软雅黑" w:hint="eastAsia"/>
          <w:noProof/>
          <w:sz w:val="30"/>
          <w:szCs w:val="30"/>
          <w:lang w:val="en-US" w:eastAsia="zh-CN"/>
        </w:rPr>
        <w:drawing>
          <wp:inline distT="0" distB="0" distL="114300" distR="114300">
            <wp:extent cx="4319905" cy="3239770"/>
            <wp:effectExtent l="0" t="0" r="4445" b="17780"/>
            <wp:docPr id="2" name="图片 2" descr="UMi CDL-C Probe Response( 6Probe 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UMi CDL-C Probe Response( 6Probe )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9905" cy="323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2EF2" w:rsidRDefault="00605DAD">
      <w:pPr>
        <w:jc w:val="center"/>
        <w:rPr>
          <w:rFonts w:eastAsia="Batang"/>
          <w:szCs w:val="22"/>
        </w:rPr>
      </w:pPr>
      <w:r w:rsidRPr="00F954C0">
        <w:rPr>
          <w:rFonts w:eastAsiaTheme="minorEastAsia" w:hint="eastAsia"/>
          <w:iCs/>
          <w:lang w:val="en-US" w:eastAsia="zh-CN"/>
        </w:rPr>
        <w:t>Figure 2.</w:t>
      </w:r>
      <w:r w:rsidRPr="00F954C0">
        <w:rPr>
          <w:rFonts w:eastAsiaTheme="minorEastAsia"/>
          <w:iCs/>
          <w:lang w:val="en-US" w:eastAsia="zh-CN"/>
        </w:rPr>
        <w:t xml:space="preserve"> </w:t>
      </w:r>
      <w:r w:rsidR="00353F14">
        <w:rPr>
          <w:rFonts w:eastAsiaTheme="minorEastAsia" w:hint="eastAsia"/>
          <w:iCs/>
          <w:lang w:val="en-US" w:eastAsia="zh-CN"/>
        </w:rPr>
        <w:t>Simulation</w:t>
      </w:r>
      <w:r w:rsidR="00353F14">
        <w:rPr>
          <w:rFonts w:eastAsiaTheme="minorEastAsia"/>
          <w:iCs/>
          <w:lang w:val="en-US" w:eastAsia="zh-CN"/>
        </w:rPr>
        <w:t xml:space="preserve"> </w:t>
      </w:r>
      <w:r w:rsidRPr="00F954C0">
        <w:rPr>
          <w:rFonts w:eastAsiaTheme="minorEastAsia"/>
          <w:iCs/>
          <w:lang w:val="en-US" w:eastAsia="zh-CN"/>
        </w:rPr>
        <w:t>PAS based on</w:t>
      </w:r>
      <w:r w:rsidR="00C97315">
        <w:rPr>
          <w:rFonts w:eastAsiaTheme="minorEastAsia"/>
          <w:iCs/>
          <w:lang w:val="en-US" w:eastAsia="zh-CN"/>
        </w:rPr>
        <w:t xml:space="preserve"> pattern of calibration antenna at</w:t>
      </w:r>
      <w:r w:rsidR="002C5738">
        <w:rPr>
          <w:rFonts w:eastAsiaTheme="minorEastAsia"/>
          <w:iCs/>
          <w:lang w:val="en-US" w:eastAsia="zh-CN"/>
        </w:rPr>
        <w:t xml:space="preserve"> CDL-C UMi</w:t>
      </w:r>
    </w:p>
    <w:p w:rsidR="00732EF2" w:rsidRDefault="00605DAD">
      <w:pPr>
        <w:rPr>
          <w:rFonts w:eastAsia="宋体"/>
          <w:szCs w:val="22"/>
          <w:lang w:val="en-US" w:eastAsia="zh-CN"/>
        </w:rPr>
      </w:pPr>
      <w:r>
        <w:rPr>
          <w:rFonts w:eastAsia="Batang"/>
          <w:szCs w:val="22"/>
        </w:rPr>
        <w:t xml:space="preserve">Figures 1 </w:t>
      </w:r>
      <w:r>
        <w:rPr>
          <w:rFonts w:eastAsia="宋体" w:hint="eastAsia"/>
          <w:szCs w:val="22"/>
          <w:lang w:val="en-US" w:eastAsia="zh-CN"/>
        </w:rPr>
        <w:t xml:space="preserve">shows the </w:t>
      </w:r>
      <w:r w:rsidR="002C5738">
        <w:rPr>
          <w:rFonts w:eastAsia="宋体"/>
          <w:szCs w:val="22"/>
          <w:lang w:val="en-US" w:eastAsia="zh-CN"/>
        </w:rPr>
        <w:t>theoretical</w:t>
      </w:r>
      <w:r w:rsidR="00CA4A27">
        <w:rPr>
          <w:rFonts w:eastAsia="宋体" w:hint="eastAsia"/>
          <w:szCs w:val="22"/>
          <w:lang w:val="en-US" w:eastAsia="zh-CN"/>
        </w:rPr>
        <w:t xml:space="preserve"> PAS of CDL-C UMi</w:t>
      </w:r>
      <w:r w:rsidR="00CA4A27">
        <w:rPr>
          <w:rFonts w:eastAsia="宋体"/>
          <w:szCs w:val="22"/>
          <w:lang w:val="en-US" w:eastAsia="zh-CN"/>
        </w:rPr>
        <w:t xml:space="preserve">. Figures 2 shows the optimized method can fit the target precisely, and the PSP is 95%. From the optimized weight of probes, </w:t>
      </w:r>
      <w:r w:rsidR="00AB6CF7">
        <w:rPr>
          <w:rFonts w:eastAsia="宋体"/>
          <w:szCs w:val="22"/>
          <w:lang w:val="en-US" w:eastAsia="zh-CN"/>
        </w:rPr>
        <w:t>the weakest probe is #3</w:t>
      </w:r>
      <w:r w:rsidR="00CA4A27">
        <w:rPr>
          <w:rFonts w:eastAsia="宋体"/>
          <w:szCs w:val="22"/>
          <w:lang w:val="en-US" w:eastAsia="zh-CN"/>
        </w:rPr>
        <w:t xml:space="preserve">. </w:t>
      </w:r>
      <w:r w:rsidR="009A796F">
        <w:rPr>
          <w:rFonts w:eastAsia="宋体"/>
          <w:szCs w:val="22"/>
          <w:lang w:val="en-US" w:eastAsia="zh-CN"/>
        </w:rPr>
        <w:t>Remaining the weight of rest probe unchanged, the weights of probe #1 and probe #3 are respectively set to 0 to simulate the case that probe is totally blocked.</w:t>
      </w:r>
    </w:p>
    <w:p w:rsidR="009A796F" w:rsidRDefault="009A796F" w:rsidP="009A796F">
      <w:pPr>
        <w:jc w:val="center"/>
        <w:rPr>
          <w:rFonts w:eastAsia="Batang"/>
          <w:szCs w:val="22"/>
        </w:rPr>
      </w:pPr>
      <w:r>
        <w:rPr>
          <w:rFonts w:ascii="微软雅黑" w:eastAsia="微软雅黑" w:hAnsi="微软雅黑" w:cs="微软雅黑"/>
          <w:noProof/>
          <w:sz w:val="24"/>
          <w:lang w:val="en-US" w:eastAsia="zh-CN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96520</wp:posOffset>
            </wp:positionV>
            <wp:extent cx="3117215" cy="2338049"/>
            <wp:effectExtent l="0" t="0" r="6985" b="5715"/>
            <wp:wrapTopAndBottom/>
            <wp:docPr id="4" name="图片 4" descr="UMi CDL-C Probe Response( 5Probe，without probe #3 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UMi CDL-C Probe Response( 5Probe，without probe #3 )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7215" cy="23380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noProof/>
          <w:sz w:val="30"/>
          <w:szCs w:val="30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71120</wp:posOffset>
            </wp:positionV>
            <wp:extent cx="3117215" cy="2337435"/>
            <wp:effectExtent l="0" t="0" r="6985" b="5715"/>
            <wp:wrapTopAndBottom/>
            <wp:docPr id="3" name="图片 3" descr="UMi CDL-C Probe Response( 5Probe，without probe #1 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UMi CDL-C Probe Response( 5Probe，without probe #1 )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7215" cy="2337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954C0">
        <w:rPr>
          <w:rFonts w:eastAsiaTheme="minorEastAsia" w:hint="eastAsia"/>
          <w:iCs/>
          <w:lang w:val="en-US" w:eastAsia="zh-CN"/>
        </w:rPr>
        <w:t xml:space="preserve">Figure </w:t>
      </w:r>
      <w:r>
        <w:rPr>
          <w:rFonts w:eastAsiaTheme="minorEastAsia"/>
          <w:iCs/>
          <w:lang w:val="en-US" w:eastAsia="zh-CN"/>
        </w:rPr>
        <w:t>3</w:t>
      </w:r>
      <w:r w:rsidRPr="00F954C0">
        <w:rPr>
          <w:rFonts w:eastAsiaTheme="minorEastAsia" w:hint="eastAsia"/>
          <w:iCs/>
          <w:lang w:val="en-US" w:eastAsia="zh-CN"/>
        </w:rPr>
        <w:t>.</w:t>
      </w:r>
      <w:r w:rsidRPr="00F954C0">
        <w:rPr>
          <w:rFonts w:eastAsiaTheme="minorEastAsia"/>
          <w:iCs/>
          <w:lang w:val="en-US" w:eastAsia="zh-CN"/>
        </w:rPr>
        <w:t xml:space="preserve"> </w:t>
      </w:r>
      <w:r>
        <w:rPr>
          <w:rFonts w:eastAsiaTheme="minorEastAsia" w:hint="eastAsia"/>
          <w:iCs/>
          <w:lang w:val="en-US" w:eastAsia="zh-CN"/>
        </w:rPr>
        <w:t>Simulation</w:t>
      </w:r>
      <w:r>
        <w:rPr>
          <w:rFonts w:eastAsiaTheme="minorEastAsia"/>
          <w:iCs/>
          <w:lang w:val="en-US" w:eastAsia="zh-CN"/>
        </w:rPr>
        <w:t xml:space="preserve"> PSP</w:t>
      </w:r>
      <w:r w:rsidRPr="00F954C0">
        <w:rPr>
          <w:rFonts w:eastAsiaTheme="minorEastAsia"/>
          <w:iCs/>
          <w:lang w:val="en-US" w:eastAsia="zh-CN"/>
        </w:rPr>
        <w:t xml:space="preserve"> on</w:t>
      </w:r>
      <w:r>
        <w:rPr>
          <w:rFonts w:eastAsiaTheme="minorEastAsia"/>
          <w:iCs/>
          <w:lang w:val="en-US" w:eastAsia="zh-CN"/>
        </w:rPr>
        <w:t xml:space="preserve"> blocking probe #1 and #3</w:t>
      </w:r>
    </w:p>
    <w:p w:rsidR="009A796F" w:rsidRPr="009A796F" w:rsidRDefault="009A796F">
      <w:pPr>
        <w:rPr>
          <w:rFonts w:eastAsiaTheme="minorEastAsia"/>
          <w:b/>
          <w:bCs/>
          <w:lang w:eastAsia="zh-CN"/>
        </w:rPr>
      </w:pPr>
      <w:r>
        <w:rPr>
          <w:rFonts w:eastAsia="Batang"/>
          <w:szCs w:val="22"/>
        </w:rPr>
        <w:t xml:space="preserve">Figures 3 </w:t>
      </w:r>
      <w:r>
        <w:rPr>
          <w:rFonts w:eastAsia="宋体" w:hint="eastAsia"/>
          <w:szCs w:val="22"/>
          <w:lang w:val="en-US" w:eastAsia="zh-CN"/>
        </w:rPr>
        <w:t xml:space="preserve">shows the </w:t>
      </w:r>
      <w:r>
        <w:rPr>
          <w:rFonts w:eastAsia="宋体"/>
          <w:szCs w:val="22"/>
          <w:lang w:val="en-US" w:eastAsia="zh-CN"/>
        </w:rPr>
        <w:t>probe#3 ha</w:t>
      </w:r>
      <w:r w:rsidR="00B323DC">
        <w:rPr>
          <w:rFonts w:eastAsia="宋体"/>
          <w:szCs w:val="22"/>
          <w:lang w:val="en-US" w:eastAsia="zh-CN"/>
        </w:rPr>
        <w:t xml:space="preserve">s no impact on PSP and PSP will be worse on blocking #1. </w:t>
      </w:r>
      <w:r w:rsidR="00AB6CF7">
        <w:rPr>
          <w:rFonts w:eastAsia="宋体"/>
          <w:szCs w:val="22"/>
          <w:lang w:val="en-US" w:eastAsia="zh-CN"/>
        </w:rPr>
        <w:t xml:space="preserve">PSP is unchanged on blocking probe#3 totally. </w:t>
      </w:r>
      <w:r w:rsidR="00B323DC">
        <w:rPr>
          <w:rFonts w:eastAsia="宋体"/>
          <w:szCs w:val="22"/>
          <w:lang w:val="en-US" w:eastAsia="zh-CN"/>
        </w:rPr>
        <w:t>Look back to the optimized weight of prob</w:t>
      </w:r>
      <w:r w:rsidR="00AB6CF7">
        <w:rPr>
          <w:rFonts w:eastAsia="宋体"/>
          <w:szCs w:val="22"/>
          <w:lang w:val="en-US" w:eastAsia="zh-CN"/>
        </w:rPr>
        <w:t xml:space="preserve">es, the weight of </w:t>
      </w:r>
      <w:r w:rsidR="00B323DC">
        <w:rPr>
          <w:rFonts w:eastAsia="宋体"/>
          <w:szCs w:val="22"/>
          <w:lang w:val="en-US" w:eastAsia="zh-CN"/>
        </w:rPr>
        <w:t>probe #1 is greater than 20%, and weight of probe#3 is almost zero.</w:t>
      </w:r>
      <w:r w:rsidR="00AB6CF7">
        <w:rPr>
          <w:rFonts w:eastAsia="宋体"/>
          <w:szCs w:val="22"/>
          <w:lang w:val="en-US" w:eastAsia="zh-CN"/>
        </w:rPr>
        <w:t xml:space="preserve"> Due to simulation, the weight second weak probe is greater than 5%.</w:t>
      </w:r>
      <w:r w:rsidR="00B323DC">
        <w:rPr>
          <w:rFonts w:eastAsia="宋体"/>
          <w:szCs w:val="22"/>
          <w:lang w:val="en-US" w:eastAsia="zh-CN"/>
        </w:rPr>
        <w:t xml:space="preserve"> There are similar conclusions on CLD-A InO, p</w:t>
      </w:r>
      <w:r w:rsidR="00AB6CF7">
        <w:rPr>
          <w:rFonts w:eastAsia="宋体"/>
          <w:szCs w:val="22"/>
          <w:lang w:val="en-US" w:eastAsia="zh-CN"/>
        </w:rPr>
        <w:t xml:space="preserve">robe#3 is almost zero. The </w:t>
      </w:r>
      <w:r w:rsidR="00B323DC">
        <w:rPr>
          <w:rFonts w:eastAsia="宋体"/>
          <w:szCs w:val="22"/>
          <w:lang w:val="en-US" w:eastAsia="zh-CN"/>
        </w:rPr>
        <w:t xml:space="preserve">probe#1 is </w:t>
      </w:r>
      <w:r w:rsidR="00AB6CF7">
        <w:rPr>
          <w:rFonts w:eastAsia="宋体"/>
          <w:szCs w:val="22"/>
          <w:lang w:val="en-US" w:eastAsia="zh-CN"/>
        </w:rPr>
        <w:t xml:space="preserve">second weak probe and its weight is </w:t>
      </w:r>
      <w:r w:rsidR="00B323DC">
        <w:rPr>
          <w:rFonts w:eastAsia="宋体"/>
          <w:szCs w:val="22"/>
          <w:lang w:val="en-US" w:eastAsia="zh-CN"/>
        </w:rPr>
        <w:t>greater than 5%.</w:t>
      </w:r>
      <w:r w:rsidR="00AB6CF7">
        <w:rPr>
          <w:rFonts w:eastAsia="宋体"/>
          <w:szCs w:val="22"/>
          <w:lang w:val="en-US" w:eastAsia="zh-CN"/>
        </w:rPr>
        <w:t xml:space="preserve"> The blocking issue of probe#3 needs no further study due to fact that probe# is almost no contribution to channel model implementation. But to retain meaningless probe and link will increase costs of test.</w:t>
      </w:r>
    </w:p>
    <w:p w:rsidR="00AB6CF7" w:rsidRPr="00AB6CF7" w:rsidRDefault="00AB6CF7">
      <w:pPr>
        <w:rPr>
          <w:rFonts w:eastAsia="宋体"/>
          <w:bCs/>
          <w:lang w:val="en-US" w:eastAsia="zh-CN"/>
        </w:rPr>
      </w:pPr>
      <w:r>
        <w:rPr>
          <w:b/>
          <w:bCs/>
        </w:rPr>
        <w:t xml:space="preserve">Observation </w:t>
      </w:r>
      <w:r>
        <w:rPr>
          <w:rFonts w:eastAsia="宋体"/>
          <w:b/>
          <w:bCs/>
          <w:lang w:val="en-US" w:eastAsia="zh-CN"/>
        </w:rPr>
        <w:t>1</w:t>
      </w:r>
      <w:r>
        <w:rPr>
          <w:b/>
          <w:bCs/>
        </w:rPr>
        <w:t>:</w:t>
      </w:r>
      <w:r>
        <w:rPr>
          <w:rFonts w:eastAsia="宋体"/>
          <w:bCs/>
          <w:lang w:val="en-US" w:eastAsia="zh-CN"/>
        </w:rPr>
        <w:t xml:space="preserve"> There is no need to further study blocking issue of probe#3 </w:t>
      </w:r>
      <w:r>
        <w:rPr>
          <w:rFonts w:eastAsia="宋体"/>
          <w:szCs w:val="22"/>
          <w:lang w:val="en-US" w:eastAsia="zh-CN"/>
        </w:rPr>
        <w:t>due to fact that probe# is almost no contribution to channel model implementation.</w:t>
      </w:r>
    </w:p>
    <w:p w:rsidR="00732EF2" w:rsidRDefault="00605DAD">
      <w:pPr>
        <w:rPr>
          <w:rFonts w:eastAsia="宋体"/>
          <w:bCs/>
          <w:lang w:val="en-US" w:eastAsia="zh-CN"/>
        </w:rPr>
      </w:pPr>
      <w:r>
        <w:rPr>
          <w:b/>
          <w:bCs/>
        </w:rPr>
        <w:t xml:space="preserve">Observation </w:t>
      </w:r>
      <w:r w:rsidR="00AB6CF7">
        <w:rPr>
          <w:rFonts w:eastAsia="宋体"/>
          <w:b/>
          <w:bCs/>
          <w:lang w:val="en-US" w:eastAsia="zh-CN"/>
        </w:rPr>
        <w:t>2</w:t>
      </w:r>
      <w:r>
        <w:rPr>
          <w:b/>
          <w:bCs/>
        </w:rPr>
        <w:t>:</w:t>
      </w:r>
      <w:r>
        <w:rPr>
          <w:rFonts w:eastAsia="宋体"/>
          <w:bCs/>
          <w:lang w:val="en-US" w:eastAsia="zh-CN"/>
        </w:rPr>
        <w:t xml:space="preserve"> </w:t>
      </w:r>
      <w:r w:rsidR="00A81EE3">
        <w:rPr>
          <w:rFonts w:eastAsia="宋体"/>
          <w:bCs/>
          <w:lang w:val="en-US" w:eastAsia="zh-CN"/>
        </w:rPr>
        <w:t xml:space="preserve">The </w:t>
      </w:r>
      <w:r w:rsidR="008A087D">
        <w:rPr>
          <w:rFonts w:eastAsia="宋体"/>
          <w:bCs/>
          <w:lang w:val="en-US" w:eastAsia="zh-CN"/>
        </w:rPr>
        <w:t xml:space="preserve">optimized </w:t>
      </w:r>
      <w:r w:rsidR="00A81EE3">
        <w:rPr>
          <w:rFonts w:eastAsia="宋体"/>
          <w:bCs/>
          <w:lang w:val="en-US" w:eastAsia="zh-CN"/>
        </w:rPr>
        <w:t>weight of Probe#3 is almost zero</w:t>
      </w:r>
      <w:r w:rsidR="008A087D">
        <w:rPr>
          <w:rFonts w:eastAsia="宋体"/>
          <w:bCs/>
          <w:lang w:val="en-US" w:eastAsia="zh-CN"/>
        </w:rPr>
        <w:t xml:space="preserve"> according to parameters of UMi CDL-C and InO CDL-A</w:t>
      </w:r>
      <w:r>
        <w:rPr>
          <w:rFonts w:eastAsia="宋体"/>
          <w:bCs/>
          <w:lang w:val="en-US" w:eastAsia="zh-CN"/>
        </w:rPr>
        <w:t>.</w:t>
      </w:r>
    </w:p>
    <w:p w:rsidR="00732EF2" w:rsidRDefault="006B55BC" w:rsidP="006B55BC">
      <w:pPr>
        <w:jc w:val="both"/>
        <w:rPr>
          <w:rFonts w:eastAsia="Batang"/>
          <w:szCs w:val="22"/>
        </w:rPr>
      </w:pPr>
      <w:r>
        <w:rPr>
          <w:rFonts w:eastAsia="Batang"/>
          <w:szCs w:val="22"/>
        </w:rPr>
        <w:t xml:space="preserve">Following is </w:t>
      </w:r>
      <w:r w:rsidR="00605DAD">
        <w:rPr>
          <w:rFonts w:eastAsia="Batang"/>
          <w:szCs w:val="22"/>
        </w:rPr>
        <w:t xml:space="preserve">the </w:t>
      </w:r>
      <w:r w:rsidR="00154FD7">
        <w:rPr>
          <w:rFonts w:eastAsia="Batang"/>
          <w:szCs w:val="22"/>
        </w:rPr>
        <w:t>proposal</w:t>
      </w:r>
      <w:r w:rsidR="00605DAD">
        <w:rPr>
          <w:rFonts w:eastAsia="Batang"/>
          <w:szCs w:val="22"/>
        </w:rPr>
        <w:t>.</w:t>
      </w:r>
    </w:p>
    <w:p w:rsidR="00B0225B" w:rsidRPr="00B0225B" w:rsidRDefault="00154FD7" w:rsidP="00010BE5">
      <w:pPr>
        <w:pStyle w:val="a6"/>
        <w:ind w:firstLineChars="0" w:firstLine="0"/>
        <w:jc w:val="both"/>
        <w:rPr>
          <w:rFonts w:eastAsia="宋体"/>
          <w:lang w:eastAsia="zh-CN"/>
        </w:rPr>
      </w:pPr>
      <w:r>
        <w:rPr>
          <w:rFonts w:eastAsia="Malgun Gothic"/>
          <w:b/>
          <w:bCs/>
        </w:rPr>
        <w:t>Proposal</w:t>
      </w:r>
      <w:r w:rsidR="00605DAD">
        <w:rPr>
          <w:rFonts w:eastAsia="Malgun Gothic"/>
          <w:b/>
          <w:bCs/>
        </w:rPr>
        <w:t>.</w:t>
      </w:r>
      <w:r w:rsidR="00605DAD">
        <w:rPr>
          <w:rFonts w:eastAsia="Malgun Gothic"/>
        </w:rPr>
        <w:t xml:space="preserve"> </w:t>
      </w:r>
      <w:r>
        <w:rPr>
          <w:rFonts w:eastAsia="Malgun Gothic"/>
        </w:rPr>
        <w:t>The blocking issue of probe#3 can be closed</w:t>
      </w:r>
      <w:r w:rsidR="006B55BC">
        <w:rPr>
          <w:rFonts w:eastAsia="Malgun Gothic"/>
        </w:rPr>
        <w:t xml:space="preserve"> due to the fact that </w:t>
      </w:r>
      <w:r w:rsidR="006B55BC">
        <w:rPr>
          <w:rFonts w:eastAsia="宋体"/>
          <w:bCs/>
          <w:lang w:val="en-US" w:eastAsia="zh-CN"/>
        </w:rPr>
        <w:t>the optimized weight of Probe#3 is almost zero.</w:t>
      </w:r>
    </w:p>
    <w:p w:rsidR="00732EF2" w:rsidRDefault="00605DAD">
      <w:pPr>
        <w:pStyle w:val="1"/>
        <w:rPr>
          <w:rFonts w:eastAsia="宋体"/>
          <w:lang w:eastAsia="zh-CN"/>
        </w:rPr>
      </w:pPr>
      <w:r>
        <w:t>3</w:t>
      </w:r>
      <w:r>
        <w:tab/>
      </w:r>
      <w:r>
        <w:rPr>
          <w:rFonts w:eastAsia="宋体" w:hint="eastAsia"/>
          <w:lang w:eastAsia="zh-CN"/>
        </w:rPr>
        <w:t>Conclusion</w:t>
      </w:r>
    </w:p>
    <w:p w:rsidR="00732EF2" w:rsidRDefault="00605DAD">
      <w:pPr>
        <w:rPr>
          <w:b/>
          <w:bCs/>
        </w:rPr>
      </w:pPr>
      <w:r>
        <w:t xml:space="preserve">We present </w:t>
      </w:r>
      <w:r>
        <w:rPr>
          <w:rFonts w:eastAsiaTheme="minorEastAsia"/>
          <w:lang w:eastAsia="zh-CN"/>
        </w:rPr>
        <w:t xml:space="preserve">the </w:t>
      </w:r>
      <w:r w:rsidR="00F77B59">
        <w:rPr>
          <w:rFonts w:eastAsiaTheme="minorEastAsia"/>
          <w:lang w:eastAsia="zh-CN"/>
        </w:rPr>
        <w:t>simulation result that weight of probe #3 is almost zero and has no impact on channel implementati</w:t>
      </w:r>
      <w:r w:rsidR="006B55BC">
        <w:rPr>
          <w:rFonts w:eastAsiaTheme="minorEastAsia"/>
          <w:lang w:eastAsia="zh-CN"/>
        </w:rPr>
        <w:t>on.</w:t>
      </w:r>
    </w:p>
    <w:p w:rsidR="006B55BC" w:rsidRPr="00B0225B" w:rsidRDefault="006B55BC" w:rsidP="006B55BC">
      <w:pPr>
        <w:pStyle w:val="a6"/>
        <w:ind w:firstLineChars="0" w:firstLine="0"/>
        <w:jc w:val="both"/>
        <w:rPr>
          <w:rFonts w:eastAsia="宋体"/>
          <w:lang w:eastAsia="zh-CN"/>
        </w:rPr>
      </w:pPr>
      <w:r>
        <w:rPr>
          <w:rFonts w:eastAsia="Malgun Gothic"/>
          <w:b/>
          <w:bCs/>
        </w:rPr>
        <w:t>Proposal.</w:t>
      </w:r>
      <w:r>
        <w:rPr>
          <w:rFonts w:eastAsia="Malgun Gothic"/>
        </w:rPr>
        <w:t xml:space="preserve"> The blocking issue of probe#3 </w:t>
      </w:r>
      <w:r w:rsidR="00975F5F">
        <w:rPr>
          <w:rFonts w:eastAsia="Malgun Gothic"/>
        </w:rPr>
        <w:t>should</w:t>
      </w:r>
      <w:r>
        <w:rPr>
          <w:rFonts w:eastAsia="Malgun Gothic"/>
        </w:rPr>
        <w:t xml:space="preserve"> be closed due to the fact that </w:t>
      </w:r>
      <w:r>
        <w:rPr>
          <w:rFonts w:eastAsia="宋体"/>
          <w:bCs/>
          <w:lang w:val="en-US" w:eastAsia="zh-CN"/>
        </w:rPr>
        <w:t>the optimized weight of Probe#3 is almost zero.</w:t>
      </w:r>
      <w:bookmarkStart w:id="0" w:name="_GoBack"/>
      <w:bookmarkEnd w:id="0"/>
    </w:p>
    <w:p w:rsidR="00732EF2" w:rsidRDefault="00605DAD">
      <w:pPr>
        <w:pStyle w:val="1"/>
        <w:ind w:left="0" w:firstLine="0"/>
        <w:rPr>
          <w:rFonts w:eastAsia="宋体"/>
          <w:lang w:eastAsia="zh-CN"/>
        </w:rPr>
      </w:pPr>
      <w:r>
        <w:t>References</w:t>
      </w:r>
    </w:p>
    <w:p w:rsidR="00732EF2" w:rsidRDefault="00605DAD" w:rsidP="00111B22">
      <w:pPr>
        <w:pStyle w:val="a6"/>
        <w:numPr>
          <w:ilvl w:val="0"/>
          <w:numId w:val="1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R4-</w:t>
      </w:r>
      <w:r w:rsidR="00111B22" w:rsidRPr="00111B22">
        <w:rPr>
          <w:rFonts w:eastAsiaTheme="minorEastAsia"/>
          <w:lang w:eastAsia="zh-CN"/>
        </w:rPr>
        <w:t>2111001</w:t>
      </w:r>
      <w:r>
        <w:rPr>
          <w:rFonts w:eastAsiaTheme="minorEastAsia"/>
          <w:lang w:eastAsia="zh-CN"/>
        </w:rPr>
        <w:t xml:space="preserve">, </w:t>
      </w:r>
      <w:r w:rsidR="00111B22" w:rsidRPr="00111B22">
        <w:rPr>
          <w:rFonts w:eastAsiaTheme="minorEastAsia"/>
          <w:lang w:eastAsia="zh-CN"/>
        </w:rPr>
        <w:t>On Blocking Issue for FR2 MIMO OTA</w:t>
      </w:r>
      <w:r>
        <w:rPr>
          <w:rFonts w:eastAsiaTheme="minorEastAsia"/>
          <w:lang w:eastAsia="zh-CN"/>
        </w:rPr>
        <w:t xml:space="preserve">, 3GPP TSG-RAN WG4 Meeting </w:t>
      </w:r>
      <w:r w:rsidR="00111B22">
        <w:rPr>
          <w:rFonts w:eastAsiaTheme="minorEastAsia"/>
          <w:lang w:eastAsia="zh-CN"/>
        </w:rPr>
        <w:t>#99-e</w:t>
      </w:r>
      <w:r>
        <w:rPr>
          <w:rFonts w:eastAsiaTheme="minorEastAsia"/>
          <w:lang w:eastAsia="zh-CN"/>
        </w:rPr>
        <w:t xml:space="preserve">, </w:t>
      </w:r>
      <w:r w:rsidR="00111B22">
        <w:rPr>
          <w:rFonts w:eastAsiaTheme="minorEastAsia"/>
          <w:lang w:eastAsia="zh-CN"/>
        </w:rPr>
        <w:t>May 2021</w:t>
      </w:r>
      <w:r>
        <w:rPr>
          <w:rFonts w:eastAsiaTheme="minorEastAsia"/>
          <w:lang w:eastAsia="zh-CN"/>
        </w:rPr>
        <w:t xml:space="preserve">. </w:t>
      </w:r>
    </w:p>
    <w:p w:rsidR="00732EF2" w:rsidRDefault="00605DAD">
      <w:pPr>
        <w:pStyle w:val="a6"/>
        <w:numPr>
          <w:ilvl w:val="0"/>
          <w:numId w:val="1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TR 38.827 “Study on radiated metrics and test methodology for the verification of multi-antenna reception performance of NR User Equipment (UE)” V1.0.0, December 2019.</w:t>
      </w:r>
    </w:p>
    <w:p w:rsidR="00732EF2" w:rsidRDefault="00605DAD" w:rsidP="00A81EE3">
      <w:pPr>
        <w:pStyle w:val="EX"/>
        <w:numPr>
          <w:ilvl w:val="0"/>
          <w:numId w:val="1"/>
        </w:numPr>
        <w:rPr>
          <w:lang w:val="en-US"/>
        </w:rPr>
      </w:pPr>
      <w:r>
        <w:rPr>
          <w:rFonts w:eastAsiaTheme="minorEastAsia"/>
          <w:lang w:val="en-US" w:eastAsia="zh-CN"/>
        </w:rPr>
        <w:t>R4-</w:t>
      </w:r>
      <w:r w:rsidR="00A81EE3" w:rsidRPr="00A81EE3">
        <w:t xml:space="preserve"> </w:t>
      </w:r>
      <w:r w:rsidR="00A81EE3" w:rsidRPr="00A81EE3">
        <w:rPr>
          <w:rFonts w:eastAsiaTheme="minorEastAsia"/>
          <w:lang w:val="en-US" w:eastAsia="zh-CN"/>
        </w:rPr>
        <w:t>2108613</w:t>
      </w:r>
      <w:r>
        <w:rPr>
          <w:rFonts w:eastAsiaTheme="minorEastAsia" w:hint="eastAsia"/>
          <w:lang w:val="en-US" w:eastAsia="zh-CN"/>
        </w:rPr>
        <w:t xml:space="preserve">, </w:t>
      </w:r>
      <w:r>
        <w:rPr>
          <w:rFonts w:eastAsiaTheme="minorEastAsia"/>
          <w:sz w:val="21"/>
          <w:szCs w:val="22"/>
          <w:lang w:val="en-US" w:eastAsia="zh-CN"/>
        </w:rPr>
        <w:t>WF on NR MIMO OTA</w:t>
      </w:r>
    </w:p>
    <w:sectPr w:rsidR="00732EF2" w:rsidSect="00AC1733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2148" w:rsidRDefault="00ED2148">
      <w:pPr>
        <w:spacing w:after="0"/>
      </w:pPr>
      <w:r>
        <w:separator/>
      </w:r>
    </w:p>
  </w:endnote>
  <w:endnote w:type="continuationSeparator" w:id="0">
    <w:p w:rsidR="00ED2148" w:rsidRDefault="00ED214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2148" w:rsidRDefault="00ED2148">
      <w:pPr>
        <w:spacing w:after="0"/>
      </w:pPr>
      <w:r>
        <w:separator/>
      </w:r>
    </w:p>
  </w:footnote>
  <w:footnote w:type="continuationSeparator" w:id="0">
    <w:p w:rsidR="00ED2148" w:rsidRDefault="00ED2148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F44FA"/>
    <w:multiLevelType w:val="multilevel"/>
    <w:tmpl w:val="282F44FA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255D"/>
    <w:rsid w:val="00001491"/>
    <w:rsid w:val="00004C1D"/>
    <w:rsid w:val="00010BE5"/>
    <w:rsid w:val="00056A71"/>
    <w:rsid w:val="0006786C"/>
    <w:rsid w:val="000746B4"/>
    <w:rsid w:val="00093BD6"/>
    <w:rsid w:val="000C18E3"/>
    <w:rsid w:val="000C27A0"/>
    <w:rsid w:val="000C43C0"/>
    <w:rsid w:val="000D65CA"/>
    <w:rsid w:val="000F75F9"/>
    <w:rsid w:val="00105458"/>
    <w:rsid w:val="00111B22"/>
    <w:rsid w:val="00122327"/>
    <w:rsid w:val="00154FD7"/>
    <w:rsid w:val="0019420A"/>
    <w:rsid w:val="001A7B8A"/>
    <w:rsid w:val="00213D1E"/>
    <w:rsid w:val="00230B4E"/>
    <w:rsid w:val="002664ED"/>
    <w:rsid w:val="0027330B"/>
    <w:rsid w:val="00281EC3"/>
    <w:rsid w:val="002A2D89"/>
    <w:rsid w:val="002C52DF"/>
    <w:rsid w:val="002C5738"/>
    <w:rsid w:val="002E6B2C"/>
    <w:rsid w:val="00327C63"/>
    <w:rsid w:val="00344CBC"/>
    <w:rsid w:val="00353F14"/>
    <w:rsid w:val="003734B9"/>
    <w:rsid w:val="0037564D"/>
    <w:rsid w:val="003A2857"/>
    <w:rsid w:val="003A7DCB"/>
    <w:rsid w:val="003B2B61"/>
    <w:rsid w:val="0041255D"/>
    <w:rsid w:val="004346F4"/>
    <w:rsid w:val="004649D2"/>
    <w:rsid w:val="00487A4A"/>
    <w:rsid w:val="004B2AF4"/>
    <w:rsid w:val="004C7441"/>
    <w:rsid w:val="004D1CDD"/>
    <w:rsid w:val="004D46FA"/>
    <w:rsid w:val="004F293C"/>
    <w:rsid w:val="005271AF"/>
    <w:rsid w:val="005434C1"/>
    <w:rsid w:val="0055576D"/>
    <w:rsid w:val="00555C3E"/>
    <w:rsid w:val="00583432"/>
    <w:rsid w:val="00584BD3"/>
    <w:rsid w:val="00587D54"/>
    <w:rsid w:val="005A1EC8"/>
    <w:rsid w:val="005A4B91"/>
    <w:rsid w:val="00605DAD"/>
    <w:rsid w:val="00607D50"/>
    <w:rsid w:val="0062582E"/>
    <w:rsid w:val="006518E3"/>
    <w:rsid w:val="00656AC3"/>
    <w:rsid w:val="00674979"/>
    <w:rsid w:val="006809EB"/>
    <w:rsid w:val="006B55BC"/>
    <w:rsid w:val="006C30E1"/>
    <w:rsid w:val="006C638D"/>
    <w:rsid w:val="00717596"/>
    <w:rsid w:val="00732BB4"/>
    <w:rsid w:val="00732EF2"/>
    <w:rsid w:val="007D4967"/>
    <w:rsid w:val="007D6D45"/>
    <w:rsid w:val="007F1B12"/>
    <w:rsid w:val="00813AFA"/>
    <w:rsid w:val="00822F0E"/>
    <w:rsid w:val="00850D29"/>
    <w:rsid w:val="0085716C"/>
    <w:rsid w:val="00861AF3"/>
    <w:rsid w:val="008A087D"/>
    <w:rsid w:val="008D6703"/>
    <w:rsid w:val="00914442"/>
    <w:rsid w:val="0095472D"/>
    <w:rsid w:val="0096199D"/>
    <w:rsid w:val="00970FBA"/>
    <w:rsid w:val="00975F5F"/>
    <w:rsid w:val="009807D2"/>
    <w:rsid w:val="00984DF3"/>
    <w:rsid w:val="009A3813"/>
    <w:rsid w:val="009A796F"/>
    <w:rsid w:val="009B7EDD"/>
    <w:rsid w:val="009F3BA4"/>
    <w:rsid w:val="00A13278"/>
    <w:rsid w:val="00A16AD8"/>
    <w:rsid w:val="00A7316D"/>
    <w:rsid w:val="00A81EE3"/>
    <w:rsid w:val="00AA0758"/>
    <w:rsid w:val="00AA577E"/>
    <w:rsid w:val="00AB6CF7"/>
    <w:rsid w:val="00AC1733"/>
    <w:rsid w:val="00AE07A9"/>
    <w:rsid w:val="00AF1B60"/>
    <w:rsid w:val="00B0225B"/>
    <w:rsid w:val="00B054F2"/>
    <w:rsid w:val="00B2589D"/>
    <w:rsid w:val="00B2708A"/>
    <w:rsid w:val="00B323DC"/>
    <w:rsid w:val="00B61431"/>
    <w:rsid w:val="00B933CE"/>
    <w:rsid w:val="00BF034E"/>
    <w:rsid w:val="00BF755D"/>
    <w:rsid w:val="00C15D2E"/>
    <w:rsid w:val="00C30584"/>
    <w:rsid w:val="00C35F60"/>
    <w:rsid w:val="00C7533D"/>
    <w:rsid w:val="00C83F59"/>
    <w:rsid w:val="00C95FA4"/>
    <w:rsid w:val="00C97315"/>
    <w:rsid w:val="00CA4A27"/>
    <w:rsid w:val="00CB7689"/>
    <w:rsid w:val="00CC1BF5"/>
    <w:rsid w:val="00CE3A83"/>
    <w:rsid w:val="00CE716D"/>
    <w:rsid w:val="00D43D82"/>
    <w:rsid w:val="00D74D9C"/>
    <w:rsid w:val="00E00E07"/>
    <w:rsid w:val="00E15AB8"/>
    <w:rsid w:val="00E21D75"/>
    <w:rsid w:val="00E2729B"/>
    <w:rsid w:val="00E34945"/>
    <w:rsid w:val="00E64E5E"/>
    <w:rsid w:val="00E6731B"/>
    <w:rsid w:val="00ED2148"/>
    <w:rsid w:val="00ED3275"/>
    <w:rsid w:val="00EE0076"/>
    <w:rsid w:val="00EE35E9"/>
    <w:rsid w:val="00F1255F"/>
    <w:rsid w:val="00F50113"/>
    <w:rsid w:val="00F77B59"/>
    <w:rsid w:val="00F954C0"/>
    <w:rsid w:val="00FD617B"/>
    <w:rsid w:val="00FE3C4C"/>
    <w:rsid w:val="14B06708"/>
    <w:rsid w:val="2FEF5F4A"/>
    <w:rsid w:val="31123D4D"/>
    <w:rsid w:val="34940810"/>
    <w:rsid w:val="3E5562B0"/>
    <w:rsid w:val="45497C6C"/>
    <w:rsid w:val="5C3B0CED"/>
    <w:rsid w:val="6AF82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73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val="en-GB" w:eastAsia="en-GB"/>
    </w:rPr>
  </w:style>
  <w:style w:type="paragraph" w:styleId="1">
    <w:name w:val="heading 1"/>
    <w:next w:val="a"/>
    <w:link w:val="1Char"/>
    <w:qFormat/>
    <w:rsid w:val="00AC173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Char"/>
    <w:uiPriority w:val="35"/>
    <w:qFormat/>
    <w:rsid w:val="00AC1733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paragraph" w:styleId="a4">
    <w:name w:val="footer"/>
    <w:basedOn w:val="a"/>
    <w:link w:val="Char0"/>
    <w:uiPriority w:val="99"/>
    <w:unhideWhenUsed/>
    <w:qFormat/>
    <w:rsid w:val="00AC173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AC17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标题 1 字符"/>
    <w:basedOn w:val="a0"/>
    <w:uiPriority w:val="9"/>
    <w:qFormat/>
    <w:rsid w:val="00AC1733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Char">
    <w:name w:val="标题 1 Char"/>
    <w:link w:val="1"/>
    <w:qFormat/>
    <w:rsid w:val="00AC1733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AC1733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AC1733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Char">
    <w:name w:val="题注 Char"/>
    <w:link w:val="a3"/>
    <w:uiPriority w:val="35"/>
    <w:qFormat/>
    <w:rsid w:val="00AC1733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customStyle="1" w:styleId="Char1">
    <w:name w:val="页眉 Char"/>
    <w:basedOn w:val="a0"/>
    <w:link w:val="a5"/>
    <w:uiPriority w:val="99"/>
    <w:qFormat/>
    <w:rsid w:val="00AC17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character" w:customStyle="1" w:styleId="Char0">
    <w:name w:val="页脚 Char"/>
    <w:basedOn w:val="a0"/>
    <w:link w:val="a4"/>
    <w:uiPriority w:val="99"/>
    <w:qFormat/>
    <w:rsid w:val="00AC17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6">
    <w:name w:val="List Paragraph"/>
    <w:basedOn w:val="a"/>
    <w:uiPriority w:val="34"/>
    <w:qFormat/>
    <w:rsid w:val="00AC1733"/>
    <w:pPr>
      <w:ind w:firstLineChars="200" w:firstLine="420"/>
    </w:pPr>
  </w:style>
  <w:style w:type="paragraph" w:customStyle="1" w:styleId="TAH">
    <w:name w:val="TAH"/>
    <w:basedOn w:val="TAC"/>
    <w:link w:val="TAHCar"/>
    <w:qFormat/>
    <w:rsid w:val="00AC1733"/>
    <w:rPr>
      <w:b/>
    </w:rPr>
  </w:style>
  <w:style w:type="paragraph" w:customStyle="1" w:styleId="TAC">
    <w:name w:val="TAC"/>
    <w:basedOn w:val="a"/>
    <w:link w:val="TACChar"/>
    <w:qFormat/>
    <w:rsid w:val="00AC1733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sz w:val="18"/>
      <w:lang w:eastAsia="zh-CN"/>
    </w:rPr>
  </w:style>
  <w:style w:type="paragraph" w:customStyle="1" w:styleId="TH">
    <w:name w:val="TH"/>
    <w:basedOn w:val="a"/>
    <w:link w:val="THChar"/>
    <w:qFormat/>
    <w:rsid w:val="00AC1733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algun Gothic" w:hAnsi="Arial"/>
      <w:b/>
      <w:lang w:eastAsia="zh-CN"/>
    </w:rPr>
  </w:style>
  <w:style w:type="character" w:customStyle="1" w:styleId="TAHCar">
    <w:name w:val="TAH Car"/>
    <w:link w:val="TAH"/>
    <w:qFormat/>
    <w:rsid w:val="00AC1733"/>
    <w:rPr>
      <w:rFonts w:ascii="Arial" w:eastAsia="Malgun Gothic" w:hAnsi="Arial" w:cs="Times New Roman"/>
      <w:b/>
      <w:kern w:val="0"/>
      <w:sz w:val="18"/>
      <w:szCs w:val="20"/>
      <w:lang w:val="en-GB" w:eastAsia="zh-CN"/>
    </w:rPr>
  </w:style>
  <w:style w:type="character" w:customStyle="1" w:styleId="TACChar">
    <w:name w:val="TAC Char"/>
    <w:link w:val="TAC"/>
    <w:qFormat/>
    <w:rsid w:val="00AC1733"/>
    <w:rPr>
      <w:rFonts w:ascii="Arial" w:eastAsia="Malgun Gothic" w:hAnsi="Arial" w:cs="Times New Roman"/>
      <w:kern w:val="0"/>
      <w:sz w:val="18"/>
      <w:szCs w:val="20"/>
      <w:lang w:val="en-GB" w:eastAsia="zh-CN"/>
    </w:rPr>
  </w:style>
  <w:style w:type="character" w:customStyle="1" w:styleId="THChar">
    <w:name w:val="TH Char"/>
    <w:link w:val="TH"/>
    <w:qFormat/>
    <w:locked/>
    <w:rsid w:val="00AC1733"/>
    <w:rPr>
      <w:rFonts w:ascii="Arial" w:eastAsia="Malgun Gothic" w:hAnsi="Arial" w:cs="Times New Roman"/>
      <w:b/>
      <w:kern w:val="0"/>
      <w:sz w:val="20"/>
      <w:szCs w:val="20"/>
      <w:lang w:val="en-GB" w:eastAsia="zh-CN"/>
    </w:rPr>
  </w:style>
  <w:style w:type="character" w:styleId="a7">
    <w:name w:val="Placeholder Text"/>
    <w:basedOn w:val="a0"/>
    <w:uiPriority w:val="99"/>
    <w:semiHidden/>
    <w:rsid w:val="00AC1733"/>
    <w:rPr>
      <w:color w:val="808080"/>
    </w:rPr>
  </w:style>
  <w:style w:type="paragraph" w:styleId="a8">
    <w:name w:val="Balloon Text"/>
    <w:basedOn w:val="a"/>
    <w:link w:val="Char2"/>
    <w:uiPriority w:val="99"/>
    <w:semiHidden/>
    <w:unhideWhenUsed/>
    <w:rsid w:val="002C5738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2C5738"/>
    <w:rPr>
      <w:rFonts w:ascii="Times New Roman" w:eastAsia="Times New Roman" w:hAnsi="Times New Roman" w:cs="Times New Roman"/>
      <w:sz w:val="18"/>
      <w:szCs w:val="18"/>
      <w:lang w:val="en-GB" w:eastAsia="en-GB"/>
    </w:rPr>
  </w:style>
  <w:style w:type="table" w:styleId="a9">
    <w:name w:val="Table Grid"/>
    <w:basedOn w:val="a1"/>
    <w:uiPriority w:val="39"/>
    <w:rsid w:val="00B022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Document Map"/>
    <w:basedOn w:val="a"/>
    <w:link w:val="Char3"/>
    <w:uiPriority w:val="99"/>
    <w:semiHidden/>
    <w:unhideWhenUsed/>
    <w:rsid w:val="00001491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a"/>
    <w:uiPriority w:val="99"/>
    <w:semiHidden/>
    <w:rsid w:val="00001491"/>
    <w:rPr>
      <w:rFonts w:ascii="宋体" w:eastAsia="宋体" w:hAnsi="Times New Roman" w:cs="Times New Roman"/>
      <w:sz w:val="18"/>
      <w:szCs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</Pages>
  <Words>470</Words>
  <Characters>2685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2021-05-07T02:25:00Z</dcterms:created>
  <dcterms:modified xsi:type="dcterms:W3CDTF">2021-08-06T08:27:00Z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F670675927804FA1972BC78AC41E817B</vt:lpwstr>
  </property>
</Properties>
</file>